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8B61" w14:textId="77777777" w:rsidR="000C4055" w:rsidRPr="00C362C6" w:rsidRDefault="001308E8" w:rsidP="007233D2">
      <w:pPr>
        <w:jc w:val="center"/>
        <w:rPr>
          <w:b/>
        </w:rPr>
      </w:pPr>
      <w:r w:rsidRPr="00C362C6">
        <w:rPr>
          <w:rFonts w:hint="eastAsia"/>
          <w:b/>
        </w:rPr>
        <w:t>『災害文化研究』投稿規定</w:t>
      </w:r>
    </w:p>
    <w:p w14:paraId="0C2BFD50" w14:textId="789B237E" w:rsidR="003C10B5" w:rsidRDefault="003C10B5" w:rsidP="00D31B3E">
      <w:pPr>
        <w:ind w:left="420" w:hangingChars="200" w:hanging="420"/>
      </w:pPr>
      <w:r>
        <w:rPr>
          <w:rFonts w:hint="eastAsia"/>
        </w:rPr>
        <w:t>総則</w:t>
      </w:r>
    </w:p>
    <w:p w14:paraId="62CA4ECD" w14:textId="1DF2F19E" w:rsidR="00D31B3E" w:rsidRPr="00192BBE" w:rsidRDefault="00D31B3E" w:rsidP="00D31B3E">
      <w:pPr>
        <w:ind w:left="420" w:hangingChars="200" w:hanging="420"/>
      </w:pPr>
      <w:r>
        <w:rPr>
          <w:rFonts w:hint="eastAsia"/>
        </w:rPr>
        <w:t>1.</w:t>
      </w:r>
      <w:r>
        <w:rPr>
          <w:rFonts w:hint="eastAsia"/>
        </w:rPr>
        <w:t xml:space="preserve">　『災害文化研究』</w:t>
      </w:r>
      <w:r w:rsidRPr="005525B7">
        <w:rPr>
          <w:rFonts w:hint="eastAsia"/>
        </w:rPr>
        <w:t>（英語名称：</w:t>
      </w:r>
      <w:r w:rsidRPr="005525B7">
        <w:rPr>
          <w:rFonts w:hint="eastAsia"/>
        </w:rPr>
        <w:t>Journal of Research on Disaster Culture</w:t>
      </w:r>
      <w:r>
        <w:rPr>
          <w:rFonts w:hint="eastAsia"/>
        </w:rPr>
        <w:t>、以下本誌）は、</w:t>
      </w:r>
      <w:r w:rsidRPr="00192BBE">
        <w:rPr>
          <w:rFonts w:hint="eastAsia"/>
        </w:rPr>
        <w:t>原則として年</w:t>
      </w:r>
      <w:r w:rsidRPr="00192BBE">
        <w:rPr>
          <w:rFonts w:hint="eastAsia"/>
        </w:rPr>
        <w:t>1</w:t>
      </w:r>
      <w:r w:rsidRPr="00192BBE">
        <w:rPr>
          <w:rFonts w:hint="eastAsia"/>
        </w:rPr>
        <w:t>回、３月末に刊行される。</w:t>
      </w:r>
    </w:p>
    <w:p w14:paraId="07F6815C" w14:textId="03ABAECA" w:rsidR="00986239" w:rsidRDefault="00D31B3E" w:rsidP="00986239">
      <w:r w:rsidRPr="00192BBE">
        <w:rPr>
          <w:rFonts w:hint="eastAsia"/>
        </w:rPr>
        <w:t>2.</w:t>
      </w:r>
      <w:r w:rsidRPr="00192BBE">
        <w:rPr>
          <w:rFonts w:hint="eastAsia"/>
        </w:rPr>
        <w:t xml:space="preserve">　</w:t>
      </w:r>
      <w:r w:rsidR="00986239" w:rsidRPr="00986239">
        <w:rPr>
          <w:rFonts w:hint="eastAsia"/>
        </w:rPr>
        <w:t>投稿者は、本誌編集委員会が認めた者とする。</w:t>
      </w:r>
    </w:p>
    <w:p w14:paraId="6470615B" w14:textId="451273CE" w:rsidR="003C10B5" w:rsidRDefault="00C22911" w:rsidP="003C10B5">
      <w:pPr>
        <w:ind w:left="420" w:hangingChars="200" w:hanging="420"/>
      </w:pPr>
      <w:r>
        <w:rPr>
          <w:rFonts w:hint="eastAsia"/>
        </w:rPr>
        <w:t>3</w:t>
      </w:r>
      <w:r>
        <w:t xml:space="preserve">.  </w:t>
      </w:r>
      <w:r w:rsidR="00D31B3E" w:rsidRPr="00192BBE">
        <w:rPr>
          <w:rFonts w:hint="eastAsia"/>
        </w:rPr>
        <w:t>掲載された論説等の著作権は、</w:t>
      </w:r>
      <w:r w:rsidR="003C10B5">
        <w:rPr>
          <w:rFonts w:hint="eastAsia"/>
        </w:rPr>
        <w:t>発行者</w:t>
      </w:r>
      <w:r w:rsidR="00D31B3E" w:rsidRPr="00192BBE">
        <w:rPr>
          <w:rFonts w:hint="eastAsia"/>
        </w:rPr>
        <w:t>に属する。</w:t>
      </w:r>
    </w:p>
    <w:p w14:paraId="037F884B" w14:textId="1CE476BB" w:rsidR="00D31B3E" w:rsidRDefault="00C22911" w:rsidP="003C10B5">
      <w:pPr>
        <w:ind w:left="420" w:hangingChars="200" w:hanging="420"/>
      </w:pPr>
      <w:r>
        <w:t>4</w:t>
      </w:r>
      <w:r w:rsidR="00D31B3E" w:rsidRPr="00192BBE">
        <w:rPr>
          <w:rFonts w:hint="eastAsia"/>
        </w:rPr>
        <w:t>．掲載された論説等は、</w:t>
      </w:r>
      <w:r w:rsidR="003C10B5">
        <w:rPr>
          <w:rFonts w:hint="eastAsia"/>
        </w:rPr>
        <w:t>発行者の</w:t>
      </w:r>
      <w:r w:rsidR="00D31B3E" w:rsidRPr="00192BBE">
        <w:rPr>
          <w:rFonts w:hint="eastAsia"/>
        </w:rPr>
        <w:t>ホームページで公開する。</w:t>
      </w:r>
    </w:p>
    <w:p w14:paraId="4670C9B2" w14:textId="43800C72" w:rsidR="00894DA9" w:rsidRDefault="00894DA9" w:rsidP="006920C6">
      <w:pPr>
        <w:ind w:left="420" w:hangingChars="200" w:hanging="420"/>
      </w:pPr>
    </w:p>
    <w:p w14:paraId="226A4AF5" w14:textId="36DA7427" w:rsidR="00D31B3E" w:rsidRDefault="003C10B5" w:rsidP="006920C6">
      <w:pPr>
        <w:ind w:left="420" w:hangingChars="200" w:hanging="420"/>
      </w:pPr>
      <w:r>
        <w:rPr>
          <w:rFonts w:hint="eastAsia"/>
        </w:rPr>
        <w:t>細則</w:t>
      </w:r>
    </w:p>
    <w:p w14:paraId="00BAA6EE" w14:textId="487B8A2D" w:rsidR="006920C6" w:rsidRDefault="006920C6" w:rsidP="006920C6">
      <w:pPr>
        <w:ind w:left="420" w:hangingChars="200" w:hanging="420"/>
      </w:pPr>
      <w:r>
        <w:rPr>
          <w:rFonts w:hint="eastAsia"/>
        </w:rPr>
        <w:t>1.</w:t>
      </w:r>
      <w:r>
        <w:rPr>
          <w:rFonts w:hint="eastAsia"/>
        </w:rPr>
        <w:t xml:space="preserve">　原稿の種別</w:t>
      </w:r>
    </w:p>
    <w:p w14:paraId="13A2AE0A" w14:textId="7BA4F6DF" w:rsidR="006920C6" w:rsidRPr="00192BBE" w:rsidRDefault="006920C6" w:rsidP="006920C6">
      <w:pPr>
        <w:ind w:left="420" w:hangingChars="200" w:hanging="420"/>
      </w:pPr>
      <w:r>
        <w:rPr>
          <w:rFonts w:hint="eastAsia"/>
        </w:rPr>
        <w:t xml:space="preserve">　　</w:t>
      </w:r>
      <w:r w:rsidRPr="00192BBE">
        <w:rPr>
          <w:rFonts w:hint="eastAsia"/>
        </w:rPr>
        <w:t>原稿の種別は、</w:t>
      </w:r>
      <w:r w:rsidR="00620C7F" w:rsidRPr="00192BBE">
        <w:rPr>
          <w:rFonts w:hint="eastAsia"/>
        </w:rPr>
        <w:t>論説、研究ノート、報告、資料、書評</w:t>
      </w:r>
      <w:r w:rsidR="00A1491B" w:rsidRPr="00192BBE">
        <w:rPr>
          <w:rFonts w:hint="eastAsia"/>
        </w:rPr>
        <w:t>、および</w:t>
      </w:r>
      <w:r w:rsidR="0026185C" w:rsidRPr="00192BBE">
        <w:rPr>
          <w:rFonts w:hint="eastAsia"/>
        </w:rPr>
        <w:t>本研究会</w:t>
      </w:r>
      <w:r w:rsidR="00FC7E2E" w:rsidRPr="00192BBE">
        <w:rPr>
          <w:rFonts w:hint="eastAsia"/>
        </w:rPr>
        <w:t>活動</w:t>
      </w:r>
      <w:r w:rsidR="00A1491B" w:rsidRPr="00192BBE">
        <w:rPr>
          <w:rFonts w:hint="eastAsia"/>
        </w:rPr>
        <w:t>記録、</w:t>
      </w:r>
      <w:r w:rsidR="00CF0A4A" w:rsidRPr="00192BBE">
        <w:rPr>
          <w:rFonts w:hint="eastAsia"/>
        </w:rPr>
        <w:t>「災害文化余禄」</w:t>
      </w:r>
      <w:r w:rsidR="00620C7F" w:rsidRPr="00192BBE">
        <w:rPr>
          <w:rFonts w:hint="eastAsia"/>
        </w:rPr>
        <w:t>とし、すべて未公開のものに限る。</w:t>
      </w:r>
      <w:r w:rsidR="00D258C1" w:rsidRPr="00894DA9">
        <w:rPr>
          <w:rFonts w:hint="eastAsia"/>
        </w:rPr>
        <w:t>但し、論説、研究ノートは、査読を行うこととし、災害文化研究会会員であることを原則とする。</w:t>
      </w:r>
    </w:p>
    <w:p w14:paraId="62FB643D" w14:textId="77777777" w:rsidR="00620C7F" w:rsidRPr="00192BBE" w:rsidRDefault="00620C7F" w:rsidP="006920C6">
      <w:pPr>
        <w:ind w:left="420" w:hangingChars="200" w:hanging="420"/>
      </w:pPr>
      <w:r w:rsidRPr="00192BBE">
        <w:rPr>
          <w:rFonts w:hint="eastAsia"/>
        </w:rPr>
        <w:t xml:space="preserve">　</w:t>
      </w:r>
      <w:r w:rsidRPr="00192BBE">
        <w:rPr>
          <w:rFonts w:hint="eastAsia"/>
        </w:rPr>
        <w:t>1</w:t>
      </w:r>
      <w:r w:rsidRPr="00192BBE">
        <w:rPr>
          <w:rFonts w:hint="eastAsia"/>
        </w:rPr>
        <w:t>）論説（査読あり）：災害文化および関連分野についてのオリジナルな研究成果をまとめたもの。</w:t>
      </w:r>
      <w:r w:rsidR="00556886" w:rsidRPr="00192BBE">
        <w:rPr>
          <w:rFonts w:hint="eastAsia"/>
        </w:rPr>
        <w:t>英文要旨（本文が英文の場合は和文要旨）を必ず添付する。</w:t>
      </w:r>
    </w:p>
    <w:p w14:paraId="61415CC0" w14:textId="77777777" w:rsidR="00620C7F" w:rsidRPr="00192BBE" w:rsidRDefault="00620C7F" w:rsidP="006920C6">
      <w:pPr>
        <w:ind w:left="420" w:hangingChars="200" w:hanging="420"/>
      </w:pPr>
      <w:r w:rsidRPr="00192BBE">
        <w:rPr>
          <w:rFonts w:hint="eastAsia"/>
        </w:rPr>
        <w:t xml:space="preserve">　</w:t>
      </w:r>
      <w:r w:rsidRPr="00192BBE">
        <w:rPr>
          <w:rFonts w:hint="eastAsia"/>
        </w:rPr>
        <w:t>2</w:t>
      </w:r>
      <w:r w:rsidRPr="00192BBE">
        <w:rPr>
          <w:rFonts w:hint="eastAsia"/>
        </w:rPr>
        <w:t>）研究ノート（査読あり）：災害文化および関連分野についての中間報告、および既発表の論文等に対する批判・反論をまとめたもの。</w:t>
      </w:r>
      <w:r w:rsidR="00556886" w:rsidRPr="00192BBE">
        <w:rPr>
          <w:rFonts w:hint="eastAsia"/>
        </w:rPr>
        <w:t>英文要旨の添付は任意とする。</w:t>
      </w:r>
    </w:p>
    <w:p w14:paraId="23901927" w14:textId="77777777" w:rsidR="00620C7F" w:rsidRPr="00192BBE" w:rsidRDefault="00620C7F" w:rsidP="006920C6">
      <w:pPr>
        <w:ind w:left="420" w:hangingChars="200" w:hanging="420"/>
      </w:pPr>
      <w:r w:rsidRPr="00192BBE">
        <w:rPr>
          <w:rFonts w:hint="eastAsia"/>
        </w:rPr>
        <w:t xml:space="preserve">　</w:t>
      </w:r>
      <w:r w:rsidRPr="00192BBE">
        <w:rPr>
          <w:rFonts w:hint="eastAsia"/>
        </w:rPr>
        <w:t>3</w:t>
      </w:r>
      <w:r w:rsidRPr="00192BBE">
        <w:rPr>
          <w:rFonts w:hint="eastAsia"/>
        </w:rPr>
        <w:t>）報告（査読なし）：大会等のイベントや調査の参加報告など。</w:t>
      </w:r>
    </w:p>
    <w:p w14:paraId="6A21BA1E" w14:textId="77777777" w:rsidR="00620C7F" w:rsidRPr="00192BBE" w:rsidRDefault="00620C7F" w:rsidP="006920C6">
      <w:pPr>
        <w:ind w:left="420" w:hangingChars="200" w:hanging="420"/>
      </w:pPr>
      <w:r w:rsidRPr="00192BBE">
        <w:rPr>
          <w:rFonts w:hint="eastAsia"/>
        </w:rPr>
        <w:t xml:space="preserve">　</w:t>
      </w:r>
      <w:r w:rsidRPr="00192BBE">
        <w:rPr>
          <w:rFonts w:hint="eastAsia"/>
        </w:rPr>
        <w:t>4</w:t>
      </w:r>
      <w:r w:rsidRPr="00192BBE">
        <w:rPr>
          <w:rFonts w:hint="eastAsia"/>
        </w:rPr>
        <w:t>）資料（査読なし）：災害文化および関連分野についての資料的価値のある重要な情報をまとめたもの。</w:t>
      </w:r>
    </w:p>
    <w:p w14:paraId="2AEDFFA5" w14:textId="77777777" w:rsidR="00620C7F" w:rsidRPr="00192BBE" w:rsidRDefault="00620C7F" w:rsidP="006920C6">
      <w:pPr>
        <w:ind w:left="420" w:hangingChars="200" w:hanging="420"/>
      </w:pPr>
      <w:r w:rsidRPr="00192BBE">
        <w:rPr>
          <w:rFonts w:hint="eastAsia"/>
        </w:rPr>
        <w:t xml:space="preserve">　</w:t>
      </w:r>
      <w:r w:rsidRPr="00192BBE">
        <w:rPr>
          <w:rFonts w:hint="eastAsia"/>
        </w:rPr>
        <w:t>5</w:t>
      </w:r>
      <w:r w:rsidR="000C019F" w:rsidRPr="00192BBE">
        <w:rPr>
          <w:rFonts w:hint="eastAsia"/>
        </w:rPr>
        <w:t>）</w:t>
      </w:r>
      <w:r w:rsidRPr="00192BBE">
        <w:rPr>
          <w:rFonts w:hint="eastAsia"/>
        </w:rPr>
        <w:t>書評：災害文化および関連分野についての新刊書等を紹介・批評したもの</w:t>
      </w:r>
      <w:r w:rsidR="00C66520" w:rsidRPr="00192BBE">
        <w:rPr>
          <w:rFonts w:hint="eastAsia"/>
        </w:rPr>
        <w:t>。</w:t>
      </w:r>
    </w:p>
    <w:p w14:paraId="07752241" w14:textId="77777777" w:rsidR="0026185C" w:rsidRPr="00192BBE" w:rsidRDefault="0026185C" w:rsidP="006920C6">
      <w:pPr>
        <w:ind w:left="420" w:hangingChars="200" w:hanging="420"/>
      </w:pPr>
      <w:r w:rsidRPr="00192BBE">
        <w:rPr>
          <w:rFonts w:hint="eastAsia"/>
        </w:rPr>
        <w:t xml:space="preserve">　</w:t>
      </w:r>
      <w:r w:rsidRPr="00192BBE">
        <w:rPr>
          <w:rFonts w:hint="eastAsia"/>
        </w:rPr>
        <w:t>6</w:t>
      </w:r>
      <w:r w:rsidRPr="00192BBE">
        <w:t xml:space="preserve">) </w:t>
      </w:r>
      <w:r w:rsidRPr="00192BBE">
        <w:rPr>
          <w:rFonts w:hint="eastAsia"/>
        </w:rPr>
        <w:t>本研究会</w:t>
      </w:r>
      <w:r w:rsidR="00FC7E2E" w:rsidRPr="00192BBE">
        <w:rPr>
          <w:rFonts w:hint="eastAsia"/>
        </w:rPr>
        <w:t>活動</w:t>
      </w:r>
      <w:r w:rsidRPr="00192BBE">
        <w:rPr>
          <w:rFonts w:hint="eastAsia"/>
        </w:rPr>
        <w:t>記録：本研究会年次研究大会</w:t>
      </w:r>
      <w:r w:rsidR="00FC7E2E" w:rsidRPr="00192BBE">
        <w:rPr>
          <w:rFonts w:hint="eastAsia"/>
        </w:rPr>
        <w:t>等</w:t>
      </w:r>
      <w:r w:rsidRPr="00192BBE">
        <w:rPr>
          <w:rFonts w:hint="eastAsia"/>
        </w:rPr>
        <w:t>の</w:t>
      </w:r>
      <w:r w:rsidR="00FC7E2E" w:rsidRPr="00192BBE">
        <w:rPr>
          <w:rFonts w:hint="eastAsia"/>
        </w:rPr>
        <w:t>活動内容</w:t>
      </w:r>
      <w:r w:rsidRPr="00192BBE">
        <w:rPr>
          <w:rFonts w:hint="eastAsia"/>
        </w:rPr>
        <w:t>を記録したもの。</w:t>
      </w:r>
    </w:p>
    <w:p w14:paraId="33AFCBC4" w14:textId="77777777" w:rsidR="0026185C" w:rsidRDefault="0026185C" w:rsidP="006920C6">
      <w:pPr>
        <w:ind w:left="420" w:hangingChars="200" w:hanging="420"/>
      </w:pPr>
      <w:r w:rsidRPr="00192BBE">
        <w:rPr>
          <w:rFonts w:hint="eastAsia"/>
        </w:rPr>
        <w:t xml:space="preserve">　</w:t>
      </w:r>
      <w:r w:rsidRPr="00192BBE">
        <w:rPr>
          <w:rFonts w:hint="eastAsia"/>
        </w:rPr>
        <w:t>7</w:t>
      </w:r>
      <w:r w:rsidRPr="00192BBE">
        <w:t xml:space="preserve">) </w:t>
      </w:r>
      <w:r w:rsidR="00CF0A4A" w:rsidRPr="00192BBE">
        <w:rPr>
          <w:rFonts w:hint="eastAsia"/>
        </w:rPr>
        <w:t>災害文化余禄</w:t>
      </w:r>
      <w:r w:rsidRPr="00192BBE">
        <w:rPr>
          <w:rFonts w:hint="eastAsia"/>
        </w:rPr>
        <w:t>：</w:t>
      </w:r>
      <w:r w:rsidR="00964087" w:rsidRPr="00192BBE">
        <w:rPr>
          <w:rFonts w:hint="eastAsia"/>
        </w:rPr>
        <w:t>災害文化に関わる活動や課題等を、編集委員会を中心として企画・編集したもの。</w:t>
      </w:r>
    </w:p>
    <w:p w14:paraId="7A28E1DC" w14:textId="77777777" w:rsidR="005724BB" w:rsidRDefault="005724BB" w:rsidP="006920C6">
      <w:pPr>
        <w:ind w:left="420" w:hangingChars="200" w:hanging="420"/>
      </w:pPr>
      <w:r>
        <w:rPr>
          <w:rFonts w:hint="eastAsia"/>
        </w:rPr>
        <w:t>2.</w:t>
      </w:r>
      <w:r>
        <w:rPr>
          <w:rFonts w:hint="eastAsia"/>
        </w:rPr>
        <w:t xml:space="preserve">　原稿の言語</w:t>
      </w:r>
    </w:p>
    <w:p w14:paraId="0D6DB5F4" w14:textId="77777777" w:rsidR="005724BB" w:rsidRDefault="005724BB" w:rsidP="006920C6">
      <w:pPr>
        <w:ind w:left="420" w:hangingChars="200" w:hanging="420"/>
      </w:pPr>
      <w:r>
        <w:rPr>
          <w:rFonts w:hint="eastAsia"/>
        </w:rPr>
        <w:t xml:space="preserve">　　投稿原稿は、原則として和文または英文とする。</w:t>
      </w:r>
    </w:p>
    <w:p w14:paraId="44E9FD06" w14:textId="77777777" w:rsidR="005724BB" w:rsidRDefault="005724BB" w:rsidP="006920C6">
      <w:pPr>
        <w:ind w:left="420" w:hangingChars="200" w:hanging="420"/>
      </w:pPr>
      <w:r>
        <w:rPr>
          <w:rFonts w:hint="eastAsia"/>
        </w:rPr>
        <w:t>3.</w:t>
      </w:r>
      <w:r>
        <w:rPr>
          <w:rFonts w:hint="eastAsia"/>
        </w:rPr>
        <w:t xml:space="preserve">　原稿の長さ</w:t>
      </w:r>
    </w:p>
    <w:p w14:paraId="5F9CAF89" w14:textId="77777777" w:rsidR="005724BB" w:rsidRDefault="005724BB" w:rsidP="006920C6">
      <w:pPr>
        <w:ind w:left="420" w:hangingChars="200" w:hanging="420"/>
      </w:pPr>
      <w:r>
        <w:rPr>
          <w:rFonts w:hint="eastAsia"/>
        </w:rPr>
        <w:t xml:space="preserve">　　図表・英文要旨などを含めた刷りあがりページ数は、原則として論説は</w:t>
      </w:r>
      <w:r w:rsidR="000C019F" w:rsidRPr="00707A19">
        <w:rPr>
          <w:rFonts w:hint="eastAsia"/>
        </w:rPr>
        <w:t>15</w:t>
      </w:r>
      <w:r w:rsidRPr="00707A19">
        <w:rPr>
          <w:rFonts w:hint="eastAsia"/>
        </w:rPr>
        <w:t>ページ</w:t>
      </w:r>
      <w:r>
        <w:rPr>
          <w:rFonts w:hint="eastAsia"/>
        </w:rPr>
        <w:t>以内、研究ノート・報告・資料は</w:t>
      </w:r>
      <w:r w:rsidR="000C019F" w:rsidRPr="00707A19">
        <w:rPr>
          <w:rFonts w:hint="eastAsia"/>
        </w:rPr>
        <w:t>10</w:t>
      </w:r>
      <w:r w:rsidRPr="00707A19">
        <w:rPr>
          <w:rFonts w:hint="eastAsia"/>
        </w:rPr>
        <w:t>ページ以</w:t>
      </w:r>
      <w:r>
        <w:rPr>
          <w:rFonts w:hint="eastAsia"/>
        </w:rPr>
        <w:t>内、</w:t>
      </w:r>
      <w:r w:rsidRPr="00A33257">
        <w:rPr>
          <w:rFonts w:hint="eastAsia"/>
        </w:rPr>
        <w:t>書評は</w:t>
      </w:r>
      <w:r w:rsidRPr="00A33257">
        <w:rPr>
          <w:rFonts w:hint="eastAsia"/>
        </w:rPr>
        <w:t>2</w:t>
      </w:r>
      <w:r w:rsidRPr="00A33257">
        <w:rPr>
          <w:rFonts w:hint="eastAsia"/>
        </w:rPr>
        <w:t>ページ</w:t>
      </w:r>
      <w:r>
        <w:rPr>
          <w:rFonts w:hint="eastAsia"/>
        </w:rPr>
        <w:t>以内とする。これを超過した場合には、超過分の費用を著者の負担とすることがある。なお、文章のみの場合、</w:t>
      </w:r>
      <w:r w:rsidR="00E0567B">
        <w:rPr>
          <w:rFonts w:hint="eastAsia"/>
        </w:rPr>
        <w:t>1,760</w:t>
      </w:r>
      <w:r>
        <w:rPr>
          <w:rFonts w:hint="eastAsia"/>
        </w:rPr>
        <w:t>字がほぼ刷りあがり</w:t>
      </w:r>
      <w:r>
        <w:rPr>
          <w:rFonts w:hint="eastAsia"/>
        </w:rPr>
        <w:t>1</w:t>
      </w:r>
      <w:r>
        <w:rPr>
          <w:rFonts w:hint="eastAsia"/>
        </w:rPr>
        <w:t>ページ分に相当する。</w:t>
      </w:r>
    </w:p>
    <w:p w14:paraId="19070B3D" w14:textId="77777777" w:rsidR="00FC5EEA" w:rsidRDefault="00FC5EEA" w:rsidP="006920C6">
      <w:pPr>
        <w:ind w:left="420" w:hangingChars="200" w:hanging="420"/>
      </w:pPr>
      <w:r>
        <w:rPr>
          <w:rFonts w:hint="eastAsia"/>
        </w:rPr>
        <w:t>4.</w:t>
      </w:r>
      <w:r>
        <w:rPr>
          <w:rFonts w:hint="eastAsia"/>
        </w:rPr>
        <w:t xml:space="preserve">　原稿の送付</w:t>
      </w:r>
    </w:p>
    <w:p w14:paraId="3E46EF4A" w14:textId="77777777" w:rsidR="00FC5EEA" w:rsidRDefault="00FC5EEA" w:rsidP="006920C6">
      <w:pPr>
        <w:ind w:left="420" w:hangingChars="200" w:hanging="420"/>
      </w:pPr>
      <w:r>
        <w:rPr>
          <w:rFonts w:hint="eastAsia"/>
        </w:rPr>
        <w:t xml:space="preserve">　</w:t>
      </w:r>
      <w:r>
        <w:rPr>
          <w:rFonts w:hint="eastAsia"/>
        </w:rPr>
        <w:t>1</w:t>
      </w:r>
      <w:r>
        <w:rPr>
          <w:rFonts w:hint="eastAsia"/>
        </w:rPr>
        <w:t>）原稿の送付は、下記の原稿送付先のメールアドレスに原稿の電子ファイル（原則として</w:t>
      </w:r>
      <w:r w:rsidR="00707A19" w:rsidRPr="00192BBE">
        <w:t>Word</w:t>
      </w:r>
      <w:r>
        <w:rPr>
          <w:rFonts w:hint="eastAsia"/>
        </w:rPr>
        <w:t>ファイル）を送付</w:t>
      </w:r>
      <w:r w:rsidR="00556886">
        <w:rPr>
          <w:rFonts w:hint="eastAsia"/>
        </w:rPr>
        <w:t>する。ただし、電子ファイルの送付が困難な場合は編集委員会が相談に応じる。</w:t>
      </w:r>
    </w:p>
    <w:p w14:paraId="4256B257" w14:textId="77777777" w:rsidR="00556886" w:rsidRDefault="00556886" w:rsidP="006920C6">
      <w:pPr>
        <w:ind w:left="420" w:hangingChars="200" w:hanging="420"/>
      </w:pPr>
      <w:r>
        <w:rPr>
          <w:rFonts w:hint="eastAsia"/>
        </w:rPr>
        <w:t xml:space="preserve">　</w:t>
      </w:r>
      <w:r>
        <w:rPr>
          <w:rFonts w:hint="eastAsia"/>
        </w:rPr>
        <w:t>2</w:t>
      </w:r>
      <w:r>
        <w:rPr>
          <w:rFonts w:hint="eastAsia"/>
        </w:rPr>
        <w:t>）原稿は、表題等を記載した表紙、本文、注、文献、英文要旨とその和訳、図表のタイ</w:t>
      </w:r>
      <w:r>
        <w:rPr>
          <w:rFonts w:hint="eastAsia"/>
        </w:rPr>
        <w:lastRenderedPageBreak/>
        <w:t>トルおよび説明文、図表類の順にまとめる。可能な限り一つの電子ファイルにまとめることが望ましい。</w:t>
      </w:r>
    </w:p>
    <w:p w14:paraId="13047FE3" w14:textId="77777777" w:rsidR="00556886" w:rsidRDefault="00556886" w:rsidP="00556886">
      <w:pPr>
        <w:ind w:leftChars="100" w:left="420" w:hangingChars="100" w:hanging="210"/>
      </w:pPr>
      <w:r>
        <w:rPr>
          <w:rFonts w:hint="eastAsia"/>
        </w:rPr>
        <w:t>3</w:t>
      </w:r>
      <w:r>
        <w:rPr>
          <w:rFonts w:hint="eastAsia"/>
        </w:rPr>
        <w:t>）原稿の</w:t>
      </w:r>
      <w:r>
        <w:rPr>
          <w:rFonts w:hint="eastAsia"/>
        </w:rPr>
        <w:t>1</w:t>
      </w:r>
      <w:r w:rsidR="00ED2D03">
        <w:rPr>
          <w:rFonts w:hint="eastAsia"/>
        </w:rPr>
        <w:t>枚</w:t>
      </w:r>
      <w:r>
        <w:rPr>
          <w:rFonts w:hint="eastAsia"/>
        </w:rPr>
        <w:t>目は、表題とキーワードのみとし、著者名、所属は記載しないこと。</w:t>
      </w:r>
    </w:p>
    <w:p w14:paraId="2EAAD77F" w14:textId="77777777" w:rsidR="00556886" w:rsidRDefault="00556886" w:rsidP="00556886">
      <w:pPr>
        <w:ind w:leftChars="100" w:left="420" w:hangingChars="100" w:hanging="210"/>
      </w:pPr>
      <w:r>
        <w:rPr>
          <w:rFonts w:hint="eastAsia"/>
        </w:rPr>
        <w:t>4</w:t>
      </w:r>
      <w:r>
        <w:rPr>
          <w:rFonts w:hint="eastAsia"/>
        </w:rPr>
        <w:t>）</w:t>
      </w:r>
      <w:r w:rsidR="008B5DFB">
        <w:rPr>
          <w:rFonts w:hint="eastAsia"/>
        </w:rPr>
        <w:t>原稿送付状は、本研究会のホームページからダウンロードし、必要事項を記入のうえ、原稿とともに送付すること。</w:t>
      </w:r>
    </w:p>
    <w:p w14:paraId="6B19E72B" w14:textId="77777777" w:rsidR="008B5DFB" w:rsidRDefault="008B5DFB" w:rsidP="00556886">
      <w:pPr>
        <w:ind w:leftChars="100" w:left="420" w:hangingChars="100" w:hanging="210"/>
      </w:pPr>
      <w:r>
        <w:rPr>
          <w:rFonts w:hint="eastAsia"/>
        </w:rPr>
        <w:t>5</w:t>
      </w:r>
      <w:r>
        <w:rPr>
          <w:rFonts w:hint="eastAsia"/>
        </w:rPr>
        <w:t>）ファイルが大きく電子メールでの提出</w:t>
      </w:r>
      <w:r w:rsidR="00E0567B">
        <w:rPr>
          <w:rFonts w:hint="eastAsia"/>
        </w:rPr>
        <w:t>に支障がある場合は、ファイル受け渡しサービス（例えば「データ</w:t>
      </w:r>
      <w:r>
        <w:rPr>
          <w:rFonts w:hint="eastAsia"/>
        </w:rPr>
        <w:t>便」など）を利用してもよい。</w:t>
      </w:r>
    </w:p>
    <w:p w14:paraId="5BC65A20" w14:textId="77777777" w:rsidR="00BE3180" w:rsidRDefault="00BE3180" w:rsidP="00556886">
      <w:pPr>
        <w:ind w:leftChars="100" w:left="420" w:hangingChars="100" w:hanging="210"/>
      </w:pPr>
      <w:r w:rsidRPr="00707A19">
        <w:rPr>
          <w:rFonts w:hint="eastAsia"/>
        </w:rPr>
        <w:t>6)</w:t>
      </w:r>
      <w:r w:rsidR="00707A19" w:rsidRPr="00707A19">
        <w:rPr>
          <w:rFonts w:hint="eastAsia"/>
        </w:rPr>
        <w:t xml:space="preserve">　</w:t>
      </w:r>
      <w:r w:rsidR="00BA5583" w:rsidRPr="00707A19">
        <w:rPr>
          <w:rFonts w:hint="eastAsia"/>
        </w:rPr>
        <w:t>論説・研究ノート投稿</w:t>
      </w:r>
      <w:r w:rsidRPr="00707A19">
        <w:rPr>
          <w:rFonts w:hint="eastAsia"/>
        </w:rPr>
        <w:t>の締切：</w:t>
      </w:r>
      <w:r w:rsidRPr="00707A19">
        <w:rPr>
          <w:rFonts w:hint="eastAsia"/>
        </w:rPr>
        <w:t>12</w:t>
      </w:r>
      <w:r w:rsidRPr="00707A19">
        <w:rPr>
          <w:rFonts w:hint="eastAsia"/>
        </w:rPr>
        <w:t>月末日を原則とする。変更の場合はＨＰに掲載される。</w:t>
      </w:r>
    </w:p>
    <w:p w14:paraId="637C610E" w14:textId="77777777" w:rsidR="00BE3180" w:rsidRDefault="00BE3180" w:rsidP="00BE3180">
      <w:pPr>
        <w:ind w:leftChars="100" w:left="420" w:hangingChars="100" w:hanging="210"/>
      </w:pPr>
      <w:r>
        <w:rPr>
          <w:rFonts w:hint="eastAsia"/>
        </w:rPr>
        <w:t>7</w:t>
      </w:r>
      <w:r w:rsidR="008B5DFB">
        <w:rPr>
          <w:rFonts w:hint="eastAsia"/>
        </w:rPr>
        <w:t>）原稿の掲載決定後に、プリントアウトした原稿</w:t>
      </w:r>
      <w:r w:rsidR="00B90D0A">
        <w:rPr>
          <w:rFonts w:hint="eastAsia"/>
        </w:rPr>
        <w:t>1</w:t>
      </w:r>
      <w:r w:rsidR="00B90D0A">
        <w:rPr>
          <w:rFonts w:hint="eastAsia"/>
        </w:rPr>
        <w:t>部及び個別の図表の電子ファイルを入れた電子媒体（</w:t>
      </w:r>
      <w:r w:rsidR="00B90D0A">
        <w:rPr>
          <w:rFonts w:hint="eastAsia"/>
        </w:rPr>
        <w:t>CDR</w:t>
      </w:r>
      <w:r w:rsidR="00B90D0A">
        <w:rPr>
          <w:rFonts w:hint="eastAsia"/>
        </w:rPr>
        <w:t>や</w:t>
      </w:r>
      <w:r w:rsidR="00B90D0A">
        <w:rPr>
          <w:rFonts w:hint="eastAsia"/>
        </w:rPr>
        <w:t>USB</w:t>
      </w:r>
      <w:r w:rsidR="00B90D0A">
        <w:rPr>
          <w:rFonts w:hint="eastAsia"/>
        </w:rPr>
        <w:t>など）を原稿送付先まですみやかに送付すること。</w:t>
      </w:r>
    </w:p>
    <w:p w14:paraId="35A43159" w14:textId="77777777" w:rsidR="00715BBA" w:rsidRDefault="00715BBA" w:rsidP="00715BBA">
      <w:r>
        <w:rPr>
          <w:rFonts w:hint="eastAsia"/>
        </w:rPr>
        <w:t>5.</w:t>
      </w:r>
      <w:r>
        <w:rPr>
          <w:rFonts w:hint="eastAsia"/>
        </w:rPr>
        <w:t xml:space="preserve">　原稿の採否</w:t>
      </w:r>
    </w:p>
    <w:p w14:paraId="7706064F" w14:textId="77777777" w:rsidR="00715BBA" w:rsidRDefault="00715BBA" w:rsidP="00715BBA">
      <w:pPr>
        <w:ind w:left="420" w:hangingChars="200" w:hanging="420"/>
      </w:pPr>
      <w:r>
        <w:rPr>
          <w:rFonts w:hint="eastAsia"/>
        </w:rPr>
        <w:t xml:space="preserve">　　論説・研究ノートについては、編集委員会が委嘱する査読者によって査読され、その査読結果をもとに編集委員会が掲載の可否を決定する。</w:t>
      </w:r>
      <w:r w:rsidR="007E7A18">
        <w:rPr>
          <w:rFonts w:hint="eastAsia"/>
        </w:rPr>
        <w:t>報告・資料</w:t>
      </w:r>
      <w:r>
        <w:rPr>
          <w:rFonts w:hint="eastAsia"/>
        </w:rPr>
        <w:t>・書評については、編集委員会で内容を検討し、掲載の可否を決定する。</w:t>
      </w:r>
    </w:p>
    <w:p w14:paraId="3D2D02E1" w14:textId="77777777" w:rsidR="00715BBA" w:rsidRDefault="00715BBA" w:rsidP="00715BBA">
      <w:pPr>
        <w:ind w:left="420" w:hangingChars="200" w:hanging="420"/>
      </w:pPr>
      <w:r>
        <w:rPr>
          <w:rFonts w:hint="eastAsia"/>
        </w:rPr>
        <w:t>6.</w:t>
      </w:r>
      <w:r w:rsidR="007E7A18">
        <w:rPr>
          <w:rFonts w:hint="eastAsia"/>
        </w:rPr>
        <w:t xml:space="preserve">　原稿の返却</w:t>
      </w:r>
    </w:p>
    <w:p w14:paraId="02D44716" w14:textId="77777777" w:rsidR="007E7A18" w:rsidRDefault="007E7A18" w:rsidP="00715BBA">
      <w:pPr>
        <w:ind w:left="420" w:hangingChars="200" w:hanging="420"/>
      </w:pPr>
      <w:r>
        <w:rPr>
          <w:rFonts w:hint="eastAsia"/>
        </w:rPr>
        <w:t xml:space="preserve">　　受理された原稿は原則として返却しない。</w:t>
      </w:r>
    </w:p>
    <w:p w14:paraId="24B7C633" w14:textId="77777777" w:rsidR="007E7A18" w:rsidRDefault="007E7A18" w:rsidP="00715BBA">
      <w:pPr>
        <w:ind w:left="420" w:hangingChars="200" w:hanging="420"/>
      </w:pPr>
      <w:r>
        <w:rPr>
          <w:rFonts w:hint="eastAsia"/>
        </w:rPr>
        <w:t>7.</w:t>
      </w:r>
      <w:r>
        <w:rPr>
          <w:rFonts w:hint="eastAsia"/>
        </w:rPr>
        <w:t xml:space="preserve">　校正</w:t>
      </w:r>
    </w:p>
    <w:p w14:paraId="393B56A4" w14:textId="77777777" w:rsidR="007E7A18" w:rsidRDefault="007E7A18" w:rsidP="00715BBA">
      <w:pPr>
        <w:ind w:left="420" w:hangingChars="200" w:hanging="420"/>
      </w:pPr>
      <w:r>
        <w:rPr>
          <w:rFonts w:hint="eastAsia"/>
        </w:rPr>
        <w:t xml:space="preserve">　　論説・研究ノート・報告・資料については初校時に著者による校正を行い、再校以降は編集委員会が行う。それ以外の原稿については、適宜著者による校正を行う。なお、著者校正は必要最小限の字句の修正にとどめる。</w:t>
      </w:r>
    </w:p>
    <w:p w14:paraId="3477A054" w14:textId="77777777" w:rsidR="008B7C96" w:rsidRDefault="008B7C96" w:rsidP="00715BBA">
      <w:pPr>
        <w:ind w:left="420" w:hangingChars="200" w:hanging="420"/>
      </w:pPr>
      <w:r>
        <w:rPr>
          <w:rFonts w:hint="eastAsia"/>
        </w:rPr>
        <w:t>8.</w:t>
      </w:r>
      <w:r>
        <w:rPr>
          <w:rFonts w:hint="eastAsia"/>
        </w:rPr>
        <w:t xml:space="preserve">　著者が負担する費用</w:t>
      </w:r>
    </w:p>
    <w:p w14:paraId="2D211869" w14:textId="6EAC44BE" w:rsidR="00D258C1" w:rsidRDefault="008B7C96" w:rsidP="00D258C1">
      <w:pPr>
        <w:ind w:left="420" w:hangingChars="200" w:hanging="420"/>
      </w:pPr>
      <w:r>
        <w:rPr>
          <w:rFonts w:hint="eastAsia"/>
        </w:rPr>
        <w:t xml:space="preserve">　　原稿の掲載は原則として有料とし、受理後にすみやかに納入すること。ただし、編集委員会の依頼による原稿については無料とする。</w:t>
      </w:r>
      <w:r w:rsidR="00D258C1" w:rsidRPr="00894DA9">
        <w:rPr>
          <w:rFonts w:hint="eastAsia"/>
        </w:rPr>
        <w:t>論説・研究ノートの掲載料は１編</w:t>
      </w:r>
      <w:r w:rsidR="00D258C1" w:rsidRPr="00894DA9">
        <w:rPr>
          <w:rFonts w:hint="eastAsia"/>
        </w:rPr>
        <w:t>5,000</w:t>
      </w:r>
      <w:r w:rsidR="00D258C1" w:rsidRPr="00894DA9">
        <w:rPr>
          <w:rFonts w:hint="eastAsia"/>
        </w:rPr>
        <w:t>円、報告については１編</w:t>
      </w:r>
      <w:r w:rsidR="00D258C1" w:rsidRPr="00894DA9">
        <w:rPr>
          <w:rFonts w:hint="eastAsia"/>
        </w:rPr>
        <w:t>2,000</w:t>
      </w:r>
      <w:r w:rsidR="00D258C1" w:rsidRPr="00894DA9">
        <w:rPr>
          <w:rFonts w:hint="eastAsia"/>
        </w:rPr>
        <w:t>円、資料・書評については無料とする。</w:t>
      </w:r>
    </w:p>
    <w:p w14:paraId="1C77EB12" w14:textId="77777777" w:rsidR="00FA5D7C" w:rsidRDefault="00FA5D7C" w:rsidP="00FA5D7C">
      <w:pPr>
        <w:ind w:leftChars="100" w:left="420" w:hangingChars="100" w:hanging="210"/>
      </w:pPr>
      <w:r>
        <w:rPr>
          <w:rFonts w:hint="eastAsia"/>
        </w:rPr>
        <w:t xml:space="preserve">　</w:t>
      </w:r>
      <w:r>
        <w:rPr>
          <w:rFonts w:hint="eastAsia"/>
        </w:rPr>
        <w:t>1</w:t>
      </w:r>
      <w:r>
        <w:rPr>
          <w:rFonts w:hint="eastAsia"/>
        </w:rPr>
        <w:t>）投稿規定で定められた</w:t>
      </w:r>
      <w:r w:rsidR="009A36B0">
        <w:rPr>
          <w:rFonts w:hint="eastAsia"/>
        </w:rPr>
        <w:t>原稿</w:t>
      </w:r>
      <w:r>
        <w:rPr>
          <w:rFonts w:hint="eastAsia"/>
        </w:rPr>
        <w:t>の上限ページを超過した場合。</w:t>
      </w:r>
    </w:p>
    <w:p w14:paraId="3F81CEC1" w14:textId="77777777" w:rsidR="009A36B0" w:rsidRDefault="009A36B0" w:rsidP="00FA5D7C">
      <w:pPr>
        <w:ind w:leftChars="100" w:left="420" w:hangingChars="100" w:hanging="210"/>
      </w:pPr>
      <w:r>
        <w:rPr>
          <w:rFonts w:hint="eastAsia"/>
        </w:rPr>
        <w:t xml:space="preserve">　</w:t>
      </w:r>
      <w:r>
        <w:rPr>
          <w:rFonts w:hint="eastAsia"/>
        </w:rPr>
        <w:t>2</w:t>
      </w:r>
      <w:r>
        <w:rPr>
          <w:rFonts w:hint="eastAsia"/>
        </w:rPr>
        <w:t>）カラーページや図面の折込みなど特殊な印刷を必要とする場合。</w:t>
      </w:r>
    </w:p>
    <w:p w14:paraId="71E5AB4F" w14:textId="4E84674B" w:rsidR="009A36B0" w:rsidRPr="00192BBE" w:rsidRDefault="009A36B0" w:rsidP="00EB109B">
      <w:pPr>
        <w:ind w:leftChars="100" w:left="630" w:hangingChars="200" w:hanging="420"/>
      </w:pPr>
      <w:r>
        <w:rPr>
          <w:rFonts w:hint="eastAsia"/>
        </w:rPr>
        <w:t xml:space="preserve">　</w:t>
      </w:r>
      <w:r>
        <w:rPr>
          <w:rFonts w:hint="eastAsia"/>
        </w:rPr>
        <w:t>3</w:t>
      </w:r>
      <w:r>
        <w:rPr>
          <w:rFonts w:hint="eastAsia"/>
        </w:rPr>
        <w:t>）論説・研究ノート・報告に限り、当該論文の電子ファイルが著者に無料で贈呈されるが</w:t>
      </w:r>
      <w:r w:rsidRPr="00192BBE">
        <w:rPr>
          <w:rFonts w:hint="eastAsia"/>
        </w:rPr>
        <w:t>、これとは別に紙媒体の別刷が必要な場合</w:t>
      </w:r>
      <w:r w:rsidR="00EB109B" w:rsidRPr="00192BBE">
        <w:rPr>
          <w:rFonts w:hint="eastAsia"/>
        </w:rPr>
        <w:t>1</w:t>
      </w:r>
      <w:r w:rsidRPr="00192BBE">
        <w:rPr>
          <w:rFonts w:hint="eastAsia"/>
        </w:rPr>
        <w:t>0</w:t>
      </w:r>
      <w:r w:rsidRPr="00192BBE">
        <w:rPr>
          <w:rFonts w:hint="eastAsia"/>
        </w:rPr>
        <w:t>部単位で作成可</w:t>
      </w:r>
      <w:r w:rsidR="00EB109B" w:rsidRPr="00192BBE">
        <w:rPr>
          <w:rFonts w:hint="eastAsia"/>
        </w:rPr>
        <w:t>(</w:t>
      </w:r>
      <w:r w:rsidR="00CF0A4A" w:rsidRPr="00192BBE">
        <w:rPr>
          <w:rFonts w:hint="eastAsia"/>
        </w:rPr>
        <w:t>実費著者負担</w:t>
      </w:r>
      <w:r w:rsidRPr="00192BBE">
        <w:rPr>
          <w:rFonts w:hint="eastAsia"/>
        </w:rPr>
        <w:t>）。</w:t>
      </w:r>
    </w:p>
    <w:p w14:paraId="12E9F6CE" w14:textId="77777777" w:rsidR="00632B00" w:rsidRDefault="00632B00" w:rsidP="009A36B0">
      <w:pPr>
        <w:ind w:leftChars="100" w:left="630" w:hangingChars="200" w:hanging="420"/>
      </w:pPr>
      <w:r>
        <w:rPr>
          <w:rFonts w:hint="eastAsia"/>
        </w:rPr>
        <w:t>9.</w:t>
      </w:r>
      <w:r>
        <w:rPr>
          <w:rFonts w:hint="eastAsia"/>
        </w:rPr>
        <w:t xml:space="preserve">　原稿の取り下げ</w:t>
      </w:r>
    </w:p>
    <w:p w14:paraId="34ADEF1D" w14:textId="77777777" w:rsidR="00632B00" w:rsidRDefault="00632B00" w:rsidP="00567546">
      <w:pPr>
        <w:ind w:leftChars="200" w:left="420"/>
      </w:pPr>
      <w:r>
        <w:rPr>
          <w:rFonts w:hint="eastAsia"/>
        </w:rPr>
        <w:t>編集委員会からの修正要請</w:t>
      </w:r>
      <w:r w:rsidR="00567546">
        <w:rPr>
          <w:rFonts w:hint="eastAsia"/>
        </w:rPr>
        <w:t>を踏まえ</w:t>
      </w:r>
      <w:r>
        <w:rPr>
          <w:rFonts w:hint="eastAsia"/>
        </w:rPr>
        <w:t>、以後の再投稿</w:t>
      </w:r>
      <w:r w:rsidR="00567546">
        <w:rPr>
          <w:rFonts w:hint="eastAsia"/>
        </w:rPr>
        <w:t>を希望しない場合は、その旨を編集委員会に通知すること。また、最終審査日より</w:t>
      </w:r>
      <w:r w:rsidR="00567546">
        <w:rPr>
          <w:rFonts w:hint="eastAsia"/>
        </w:rPr>
        <w:t>1</w:t>
      </w:r>
      <w:r w:rsidR="00567546">
        <w:rPr>
          <w:rFonts w:hint="eastAsia"/>
        </w:rPr>
        <w:t>年以内に再投稿が行われなかった場合は、原稿を取り下げたものと見なされる。ただし、再投稿の意志が編集委員会に示された場合はこの限りではない。</w:t>
      </w:r>
    </w:p>
    <w:p w14:paraId="0FBB00CF" w14:textId="77777777" w:rsidR="00567546" w:rsidRDefault="00567546" w:rsidP="00567546">
      <w:pPr>
        <w:ind w:firstLineChars="50" w:firstLine="105"/>
      </w:pPr>
      <w:r>
        <w:rPr>
          <w:rFonts w:hint="eastAsia"/>
        </w:rPr>
        <w:t>10.</w:t>
      </w:r>
      <w:r>
        <w:rPr>
          <w:rFonts w:hint="eastAsia"/>
        </w:rPr>
        <w:t xml:space="preserve">　審査の打ち切り</w:t>
      </w:r>
    </w:p>
    <w:p w14:paraId="141AAD70" w14:textId="77777777" w:rsidR="00567546" w:rsidRDefault="00567546" w:rsidP="00567546">
      <w:pPr>
        <w:ind w:leftChars="50" w:left="420" w:hangingChars="150" w:hanging="315"/>
      </w:pPr>
      <w:r>
        <w:rPr>
          <w:rFonts w:hint="eastAsia"/>
        </w:rPr>
        <w:t xml:space="preserve">　</w:t>
      </w:r>
      <w:r>
        <w:rPr>
          <w:rFonts w:hint="eastAsia"/>
        </w:rPr>
        <w:t xml:space="preserve"> </w:t>
      </w:r>
      <w:r>
        <w:rPr>
          <w:rFonts w:hint="eastAsia"/>
        </w:rPr>
        <w:t>本誌の趣旨および投稿規定・執筆要領を大きく逸脱する論文の投稿がなされた場合、編</w:t>
      </w:r>
      <w:r>
        <w:rPr>
          <w:rFonts w:hint="eastAsia"/>
        </w:rPr>
        <w:lastRenderedPageBreak/>
        <w:t>集委員会で審査を行わない場合がある。また、著作権法に抵触する行為や他誌との二重投稿がなされた場合には、論文の審査を直ちに打ち切ることがある。</w:t>
      </w:r>
    </w:p>
    <w:p w14:paraId="5E7C69EB" w14:textId="77777777" w:rsidR="00C362C6" w:rsidRDefault="00C362C6" w:rsidP="00C362C6"/>
    <w:p w14:paraId="7EDA0090" w14:textId="46D82FBD" w:rsidR="00446E2D" w:rsidRDefault="00192BBE" w:rsidP="004B711E">
      <w:r>
        <w:rPr>
          <w:rFonts w:hint="eastAsia"/>
        </w:rPr>
        <w:t>原稿送付先</w:t>
      </w:r>
      <w:r w:rsidR="003C3C5F">
        <w:rPr>
          <w:rFonts w:hint="eastAsia"/>
        </w:rPr>
        <w:t>：</w:t>
      </w:r>
      <w:r w:rsidR="000605E8">
        <w:rPr>
          <w:rFonts w:hint="eastAsia"/>
        </w:rPr>
        <w:t>『</w:t>
      </w:r>
      <w:r w:rsidR="003C3C5F">
        <w:rPr>
          <w:rFonts w:hint="eastAsia"/>
        </w:rPr>
        <w:t>災害文化研究</w:t>
      </w:r>
      <w:r w:rsidR="000605E8">
        <w:rPr>
          <w:rFonts w:hint="eastAsia"/>
        </w:rPr>
        <w:t>』</w:t>
      </w:r>
      <w:r w:rsidR="00273739">
        <w:rPr>
          <w:rFonts w:hint="eastAsia"/>
        </w:rPr>
        <w:t>編集委員会</w:t>
      </w:r>
      <w:r w:rsidR="00894DA9">
        <w:rPr>
          <w:rFonts w:hint="eastAsia"/>
        </w:rPr>
        <w:t xml:space="preserve"> </w:t>
      </w:r>
      <w:r w:rsidR="00894DA9">
        <w:t xml:space="preserve">email: </w:t>
      </w:r>
      <w:hyperlink r:id="rId7" w:history="1">
        <w:r w:rsidR="00894DA9" w:rsidRPr="00673979">
          <w:rPr>
            <w:rStyle w:val="a4"/>
            <w:rFonts w:hint="eastAsia"/>
          </w:rPr>
          <w:t>s</w:t>
        </w:r>
        <w:r w:rsidR="00894DA9" w:rsidRPr="00673979">
          <w:rPr>
            <w:rStyle w:val="a4"/>
          </w:rPr>
          <w:t>aigaibunkaiwate@gmail.com</w:t>
        </w:r>
      </w:hyperlink>
      <w:r>
        <w:t xml:space="preserve"> </w:t>
      </w:r>
    </w:p>
    <w:p w14:paraId="0C547D97" w14:textId="77777777" w:rsidR="00192BBE" w:rsidRPr="004B32A1" w:rsidRDefault="00192BBE" w:rsidP="004B711E"/>
    <w:sectPr w:rsidR="00192BBE" w:rsidRPr="004B32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9BD" w14:textId="77777777" w:rsidR="004808C1" w:rsidRDefault="004808C1" w:rsidP="008C54DB">
      <w:r>
        <w:separator/>
      </w:r>
    </w:p>
  </w:endnote>
  <w:endnote w:type="continuationSeparator" w:id="0">
    <w:p w14:paraId="4167E627" w14:textId="77777777" w:rsidR="004808C1" w:rsidRDefault="004808C1" w:rsidP="008C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BF20" w14:textId="77777777" w:rsidR="004808C1" w:rsidRDefault="004808C1" w:rsidP="008C54DB">
      <w:r>
        <w:separator/>
      </w:r>
    </w:p>
  </w:footnote>
  <w:footnote w:type="continuationSeparator" w:id="0">
    <w:p w14:paraId="027E7903" w14:textId="77777777" w:rsidR="004808C1" w:rsidRDefault="004808C1" w:rsidP="008C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505EB"/>
    <w:multiLevelType w:val="hybridMultilevel"/>
    <w:tmpl w:val="715AEC3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212815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E8"/>
    <w:rsid w:val="00045392"/>
    <w:rsid w:val="000605E8"/>
    <w:rsid w:val="00083826"/>
    <w:rsid w:val="000C019F"/>
    <w:rsid w:val="000C3CBF"/>
    <w:rsid w:val="000C4055"/>
    <w:rsid w:val="000F11EC"/>
    <w:rsid w:val="00105B78"/>
    <w:rsid w:val="001308E8"/>
    <w:rsid w:val="00143F65"/>
    <w:rsid w:val="00155790"/>
    <w:rsid w:val="001639D9"/>
    <w:rsid w:val="0018260B"/>
    <w:rsid w:val="00192BBE"/>
    <w:rsid w:val="002042BC"/>
    <w:rsid w:val="0026185C"/>
    <w:rsid w:val="00273739"/>
    <w:rsid w:val="002A393D"/>
    <w:rsid w:val="002E0CC7"/>
    <w:rsid w:val="002F0DCA"/>
    <w:rsid w:val="00361699"/>
    <w:rsid w:val="003A356A"/>
    <w:rsid w:val="003C10B5"/>
    <w:rsid w:val="003C3C5F"/>
    <w:rsid w:val="004370E5"/>
    <w:rsid w:val="00444087"/>
    <w:rsid w:val="00446E2D"/>
    <w:rsid w:val="004808C1"/>
    <w:rsid w:val="00491E88"/>
    <w:rsid w:val="004B32A1"/>
    <w:rsid w:val="004B711E"/>
    <w:rsid w:val="004D4223"/>
    <w:rsid w:val="004E1E0D"/>
    <w:rsid w:val="00535D45"/>
    <w:rsid w:val="005525B7"/>
    <w:rsid w:val="00556886"/>
    <w:rsid w:val="00567546"/>
    <w:rsid w:val="005724BB"/>
    <w:rsid w:val="0057486B"/>
    <w:rsid w:val="00587514"/>
    <w:rsid w:val="005B792F"/>
    <w:rsid w:val="005E2DC0"/>
    <w:rsid w:val="005E35A3"/>
    <w:rsid w:val="005F63DA"/>
    <w:rsid w:val="00620C7F"/>
    <w:rsid w:val="00632B00"/>
    <w:rsid w:val="00660040"/>
    <w:rsid w:val="00666527"/>
    <w:rsid w:val="006920C6"/>
    <w:rsid w:val="006A5B39"/>
    <w:rsid w:val="006E54C3"/>
    <w:rsid w:val="006F5015"/>
    <w:rsid w:val="00702681"/>
    <w:rsid w:val="00707A19"/>
    <w:rsid w:val="0071453C"/>
    <w:rsid w:val="00715BBA"/>
    <w:rsid w:val="00722B6B"/>
    <w:rsid w:val="007233D2"/>
    <w:rsid w:val="0078698F"/>
    <w:rsid w:val="007B2D68"/>
    <w:rsid w:val="007E7A18"/>
    <w:rsid w:val="00823BAC"/>
    <w:rsid w:val="00826D16"/>
    <w:rsid w:val="00844116"/>
    <w:rsid w:val="00856A0E"/>
    <w:rsid w:val="00864BB9"/>
    <w:rsid w:val="00872F9F"/>
    <w:rsid w:val="008802C6"/>
    <w:rsid w:val="00894DA9"/>
    <w:rsid w:val="008B3F19"/>
    <w:rsid w:val="008B5DFB"/>
    <w:rsid w:val="008B7C96"/>
    <w:rsid w:val="008C54DB"/>
    <w:rsid w:val="008E2972"/>
    <w:rsid w:val="009046CE"/>
    <w:rsid w:val="00906E8E"/>
    <w:rsid w:val="00925B38"/>
    <w:rsid w:val="00934C43"/>
    <w:rsid w:val="00943C47"/>
    <w:rsid w:val="00964087"/>
    <w:rsid w:val="00986239"/>
    <w:rsid w:val="009A0958"/>
    <w:rsid w:val="009A36B0"/>
    <w:rsid w:val="00A06060"/>
    <w:rsid w:val="00A1491B"/>
    <w:rsid w:val="00A33257"/>
    <w:rsid w:val="00A822AB"/>
    <w:rsid w:val="00A94AD1"/>
    <w:rsid w:val="00AA1F32"/>
    <w:rsid w:val="00AB178B"/>
    <w:rsid w:val="00AC4E4F"/>
    <w:rsid w:val="00AC74CC"/>
    <w:rsid w:val="00AD1747"/>
    <w:rsid w:val="00AD2796"/>
    <w:rsid w:val="00AE446B"/>
    <w:rsid w:val="00AE6DA2"/>
    <w:rsid w:val="00AE7007"/>
    <w:rsid w:val="00B06261"/>
    <w:rsid w:val="00B06FCE"/>
    <w:rsid w:val="00B5220A"/>
    <w:rsid w:val="00B90D0A"/>
    <w:rsid w:val="00BA5583"/>
    <w:rsid w:val="00BE3180"/>
    <w:rsid w:val="00C22911"/>
    <w:rsid w:val="00C233F9"/>
    <w:rsid w:val="00C23934"/>
    <w:rsid w:val="00C362C6"/>
    <w:rsid w:val="00C66520"/>
    <w:rsid w:val="00C92670"/>
    <w:rsid w:val="00CB18F2"/>
    <w:rsid w:val="00CF0A4A"/>
    <w:rsid w:val="00D258C1"/>
    <w:rsid w:val="00D31B3E"/>
    <w:rsid w:val="00D449CF"/>
    <w:rsid w:val="00D92A3F"/>
    <w:rsid w:val="00DA1761"/>
    <w:rsid w:val="00DA77EF"/>
    <w:rsid w:val="00DD5CFF"/>
    <w:rsid w:val="00DF362B"/>
    <w:rsid w:val="00E0567B"/>
    <w:rsid w:val="00E268BA"/>
    <w:rsid w:val="00E957A3"/>
    <w:rsid w:val="00EB109B"/>
    <w:rsid w:val="00ED04A1"/>
    <w:rsid w:val="00ED2D03"/>
    <w:rsid w:val="00F63A2D"/>
    <w:rsid w:val="00FA5D7C"/>
    <w:rsid w:val="00FB78D8"/>
    <w:rsid w:val="00FC399C"/>
    <w:rsid w:val="00FC5EEA"/>
    <w:rsid w:val="00FC7E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7C2A2"/>
  <w15:docId w15:val="{02706EEA-2544-4DC9-A414-8ED2D61A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260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F9F"/>
    <w:pPr>
      <w:ind w:leftChars="400" w:left="840"/>
    </w:pPr>
  </w:style>
  <w:style w:type="character" w:customStyle="1" w:styleId="10">
    <w:name w:val="見出し 1 (文字)"/>
    <w:basedOn w:val="a0"/>
    <w:link w:val="1"/>
    <w:uiPriority w:val="9"/>
    <w:rsid w:val="0018260B"/>
    <w:rPr>
      <w:rFonts w:asciiTheme="majorHAnsi" w:eastAsiaTheme="majorEastAsia" w:hAnsiTheme="majorHAnsi" w:cstheme="majorBidi"/>
      <w:sz w:val="24"/>
      <w:szCs w:val="24"/>
    </w:rPr>
  </w:style>
  <w:style w:type="character" w:styleId="a4">
    <w:name w:val="Hyperlink"/>
    <w:basedOn w:val="a0"/>
    <w:uiPriority w:val="99"/>
    <w:unhideWhenUsed/>
    <w:rsid w:val="00F63A2D"/>
    <w:rPr>
      <w:color w:val="0563C1" w:themeColor="hyperlink"/>
      <w:u w:val="single"/>
    </w:rPr>
  </w:style>
  <w:style w:type="paragraph" w:styleId="a5">
    <w:name w:val="header"/>
    <w:basedOn w:val="a"/>
    <w:link w:val="a6"/>
    <w:uiPriority w:val="99"/>
    <w:unhideWhenUsed/>
    <w:rsid w:val="008C54DB"/>
    <w:pPr>
      <w:tabs>
        <w:tab w:val="center" w:pos="4252"/>
        <w:tab w:val="right" w:pos="8504"/>
      </w:tabs>
      <w:snapToGrid w:val="0"/>
    </w:pPr>
  </w:style>
  <w:style w:type="character" w:customStyle="1" w:styleId="a6">
    <w:name w:val="ヘッダー (文字)"/>
    <w:basedOn w:val="a0"/>
    <w:link w:val="a5"/>
    <w:uiPriority w:val="99"/>
    <w:rsid w:val="008C54DB"/>
  </w:style>
  <w:style w:type="paragraph" w:styleId="a7">
    <w:name w:val="footer"/>
    <w:basedOn w:val="a"/>
    <w:link w:val="a8"/>
    <w:uiPriority w:val="99"/>
    <w:unhideWhenUsed/>
    <w:rsid w:val="008C54DB"/>
    <w:pPr>
      <w:tabs>
        <w:tab w:val="center" w:pos="4252"/>
        <w:tab w:val="right" w:pos="8504"/>
      </w:tabs>
      <w:snapToGrid w:val="0"/>
    </w:pPr>
  </w:style>
  <w:style w:type="character" w:customStyle="1" w:styleId="a8">
    <w:name w:val="フッター (文字)"/>
    <w:basedOn w:val="a0"/>
    <w:link w:val="a7"/>
    <w:uiPriority w:val="99"/>
    <w:rsid w:val="008C54DB"/>
  </w:style>
  <w:style w:type="character" w:customStyle="1" w:styleId="11">
    <w:name w:val="未解決のメンション1"/>
    <w:basedOn w:val="a0"/>
    <w:uiPriority w:val="99"/>
    <w:semiHidden/>
    <w:unhideWhenUsed/>
    <w:rsid w:val="005B792F"/>
    <w:rPr>
      <w:color w:val="605E5C"/>
      <w:shd w:val="clear" w:color="auto" w:fill="E1DFDD"/>
    </w:rPr>
  </w:style>
  <w:style w:type="paragraph" w:styleId="a9">
    <w:name w:val="Balloon Text"/>
    <w:basedOn w:val="a"/>
    <w:link w:val="aa"/>
    <w:uiPriority w:val="99"/>
    <w:semiHidden/>
    <w:unhideWhenUsed/>
    <w:rsid w:val="00A14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491B"/>
    <w:rPr>
      <w:rFonts w:asciiTheme="majorHAnsi" w:eastAsiaTheme="majorEastAsia" w:hAnsiTheme="majorHAnsi" w:cstheme="majorBidi"/>
      <w:sz w:val="18"/>
      <w:szCs w:val="18"/>
    </w:rPr>
  </w:style>
  <w:style w:type="character" w:styleId="ab">
    <w:name w:val="Unresolved Mention"/>
    <w:basedOn w:val="a0"/>
    <w:uiPriority w:val="99"/>
    <w:semiHidden/>
    <w:unhideWhenUsed/>
    <w:rsid w:val="0019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19488">
      <w:bodyDiv w:val="1"/>
      <w:marLeft w:val="0"/>
      <w:marRight w:val="0"/>
      <w:marTop w:val="0"/>
      <w:marBottom w:val="0"/>
      <w:divBdr>
        <w:top w:val="none" w:sz="0" w:space="0" w:color="auto"/>
        <w:left w:val="none" w:sz="0" w:space="0" w:color="auto"/>
        <w:bottom w:val="none" w:sz="0" w:space="0" w:color="auto"/>
        <w:right w:val="none" w:sz="0" w:space="0" w:color="auto"/>
      </w:divBdr>
    </w:div>
    <w:div w:id="16510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gaibunkaiwa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c:creator>
  <cp:keywords/>
  <dc:description/>
  <cp:lastModifiedBy>Owner</cp:lastModifiedBy>
  <cp:revision>2</cp:revision>
  <cp:lastPrinted>2023-03-19T07:07:00Z</cp:lastPrinted>
  <dcterms:created xsi:type="dcterms:W3CDTF">2023-03-27T05:32:00Z</dcterms:created>
  <dcterms:modified xsi:type="dcterms:W3CDTF">2023-03-27T05:32:00Z</dcterms:modified>
</cp:coreProperties>
</file>